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9C8BE" w14:textId="77777777" w:rsidR="0089674B" w:rsidRDefault="0089674B" w:rsidP="0089674B">
      <w:pPr>
        <w:jc w:val="center"/>
        <w:rPr>
          <w:rFonts w:eastAsia="Calibri"/>
          <w:b/>
          <w:spacing w:val="20"/>
        </w:rPr>
      </w:pPr>
      <w:bookmarkStart w:id="0" w:name="_Hlk76377752"/>
      <w:r>
        <w:rPr>
          <w:rFonts w:eastAsia="Calibri"/>
          <w:b/>
          <w:noProof/>
          <w:spacing w:val="20"/>
          <w:sz w:val="36"/>
          <w:szCs w:val="36"/>
        </w:rPr>
        <w:drawing>
          <wp:inline distT="0" distB="0" distL="0" distR="0" wp14:anchorId="4A8CD7A9" wp14:editId="183A43AA">
            <wp:extent cx="792480" cy="987425"/>
            <wp:effectExtent l="0" t="0" r="762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92480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671349" w14:textId="77777777" w:rsidR="0089674B" w:rsidRPr="00AC0BB0" w:rsidRDefault="0089674B" w:rsidP="0089674B">
      <w:pPr>
        <w:jc w:val="center"/>
        <w:rPr>
          <w:rFonts w:eastAsia="Calibri"/>
          <w:b/>
          <w:spacing w:val="20"/>
        </w:rPr>
      </w:pPr>
    </w:p>
    <w:p w14:paraId="3C5BD7DF" w14:textId="77777777" w:rsidR="0089674B" w:rsidRPr="00992F73" w:rsidRDefault="0089674B" w:rsidP="0089674B">
      <w:pPr>
        <w:jc w:val="center"/>
        <w:rPr>
          <w:rFonts w:eastAsia="Calibri"/>
          <w:b/>
          <w:spacing w:val="20"/>
          <w:sz w:val="36"/>
          <w:szCs w:val="36"/>
        </w:rPr>
      </w:pPr>
      <w:r w:rsidRPr="00992F73">
        <w:rPr>
          <w:rFonts w:eastAsia="Calibri"/>
          <w:b/>
          <w:spacing w:val="20"/>
          <w:sz w:val="36"/>
          <w:szCs w:val="36"/>
        </w:rPr>
        <w:t>СОВЕТ ДЕПУТАТОВ</w:t>
      </w:r>
    </w:p>
    <w:p w14:paraId="2A7565B2" w14:textId="77777777" w:rsidR="0089674B" w:rsidRPr="00992F73" w:rsidRDefault="0089674B" w:rsidP="0089674B">
      <w:pPr>
        <w:jc w:val="center"/>
        <w:rPr>
          <w:rFonts w:eastAsia="Calibri"/>
          <w:b/>
          <w:spacing w:val="20"/>
          <w:sz w:val="36"/>
          <w:szCs w:val="36"/>
        </w:rPr>
      </w:pPr>
      <w:r w:rsidRPr="00992F73">
        <w:rPr>
          <w:rFonts w:eastAsia="Calibri"/>
          <w:b/>
          <w:spacing w:val="20"/>
          <w:sz w:val="36"/>
          <w:szCs w:val="36"/>
        </w:rPr>
        <w:t>ГОРОДСКОГО ОКРУГА ПУШКИНСКИЙ</w:t>
      </w:r>
    </w:p>
    <w:p w14:paraId="74CB35C7" w14:textId="77777777" w:rsidR="0089674B" w:rsidRPr="00992F73" w:rsidRDefault="0089674B" w:rsidP="0089674B">
      <w:pPr>
        <w:jc w:val="center"/>
        <w:rPr>
          <w:rFonts w:eastAsia="Calibri"/>
          <w:b/>
          <w:spacing w:val="20"/>
          <w:sz w:val="36"/>
          <w:szCs w:val="36"/>
        </w:rPr>
      </w:pPr>
      <w:r w:rsidRPr="00992F73">
        <w:rPr>
          <w:rFonts w:eastAsia="Calibri"/>
          <w:b/>
          <w:spacing w:val="20"/>
          <w:sz w:val="36"/>
          <w:szCs w:val="36"/>
        </w:rPr>
        <w:t>МОСКОВСКОЙ ОБЛАСТИ</w:t>
      </w:r>
    </w:p>
    <w:p w14:paraId="32DB0483" w14:textId="77777777" w:rsidR="0089674B" w:rsidRPr="00992F73" w:rsidRDefault="0089674B" w:rsidP="0089674B">
      <w:pPr>
        <w:jc w:val="center"/>
        <w:rPr>
          <w:rFonts w:eastAsia="Calibri"/>
          <w:b/>
          <w:spacing w:val="20"/>
          <w:sz w:val="36"/>
          <w:szCs w:val="36"/>
        </w:rPr>
      </w:pPr>
    </w:p>
    <w:p w14:paraId="1748DAC0" w14:textId="77777777" w:rsidR="0089674B" w:rsidRPr="00992F73" w:rsidRDefault="0089674B" w:rsidP="0089674B">
      <w:pPr>
        <w:jc w:val="center"/>
        <w:rPr>
          <w:rFonts w:ascii="Arial" w:eastAsia="Calibri" w:hAnsi="Arial" w:cs="Arial"/>
          <w:b/>
          <w:spacing w:val="20"/>
          <w:sz w:val="40"/>
          <w:szCs w:val="40"/>
        </w:rPr>
      </w:pPr>
      <w:r w:rsidRPr="00992F73">
        <w:rPr>
          <w:rFonts w:ascii="Arial" w:eastAsia="Calibri" w:hAnsi="Arial" w:cs="Arial"/>
          <w:b/>
          <w:spacing w:val="20"/>
          <w:sz w:val="40"/>
          <w:szCs w:val="40"/>
        </w:rPr>
        <w:t>РЕШЕНИЕ</w:t>
      </w:r>
    </w:p>
    <w:p w14:paraId="60FCC453" w14:textId="77777777" w:rsidR="0089674B" w:rsidRPr="00C35AD2" w:rsidRDefault="0089674B" w:rsidP="0089674B">
      <w:pPr>
        <w:jc w:val="center"/>
        <w:rPr>
          <w:rFonts w:eastAsia="Calibri"/>
          <w:b/>
          <w:spacing w:val="20"/>
          <w:sz w:val="36"/>
          <w:szCs w:val="36"/>
        </w:rPr>
      </w:pPr>
    </w:p>
    <w:p w14:paraId="5C04966B" w14:textId="64077C93" w:rsidR="0089674B" w:rsidRPr="002675BF" w:rsidRDefault="0089674B" w:rsidP="0089674B">
      <w:pPr>
        <w:jc w:val="center"/>
        <w:rPr>
          <w:b/>
          <w:bCs/>
          <w:sz w:val="28"/>
          <w:szCs w:val="28"/>
        </w:rPr>
      </w:pPr>
      <w:bookmarkStart w:id="1" w:name="_GoBack"/>
      <w:r w:rsidRPr="00992F73">
        <w:rPr>
          <w:b/>
          <w:bCs/>
          <w:sz w:val="28"/>
          <w:szCs w:val="28"/>
        </w:rPr>
        <w:t xml:space="preserve">от </w:t>
      </w:r>
      <w:r w:rsidR="00466180">
        <w:rPr>
          <w:b/>
          <w:bCs/>
          <w:sz w:val="28"/>
          <w:szCs w:val="28"/>
        </w:rPr>
        <w:t xml:space="preserve">10.02.2022 </w:t>
      </w:r>
      <w:r w:rsidRPr="00992F73">
        <w:rPr>
          <w:b/>
          <w:bCs/>
          <w:sz w:val="28"/>
          <w:szCs w:val="28"/>
        </w:rPr>
        <w:t xml:space="preserve">№ </w:t>
      </w:r>
      <w:r w:rsidR="00466180">
        <w:rPr>
          <w:b/>
          <w:bCs/>
          <w:sz w:val="28"/>
          <w:szCs w:val="28"/>
        </w:rPr>
        <w:t>204/13</w:t>
      </w:r>
      <w:r w:rsidR="002675BF" w:rsidRPr="00466180">
        <w:rPr>
          <w:b/>
          <w:bCs/>
          <w:sz w:val="28"/>
          <w:szCs w:val="28"/>
        </w:rPr>
        <w:t>-</w:t>
      </w:r>
      <w:r w:rsidR="002675BF">
        <w:rPr>
          <w:b/>
          <w:bCs/>
          <w:sz w:val="28"/>
          <w:szCs w:val="28"/>
        </w:rPr>
        <w:t>НПА</w:t>
      </w:r>
      <w:bookmarkEnd w:id="1"/>
    </w:p>
    <w:bookmarkEnd w:id="0"/>
    <w:p w14:paraId="370B60C9" w14:textId="77777777" w:rsidR="0089674B" w:rsidRPr="00463BA7" w:rsidRDefault="0089674B" w:rsidP="0089674B">
      <w:pPr>
        <w:jc w:val="center"/>
        <w:rPr>
          <w:rFonts w:eastAsia="Calibri"/>
          <w:b/>
          <w:bCs/>
          <w:spacing w:val="20"/>
          <w:sz w:val="28"/>
          <w:szCs w:val="28"/>
        </w:rPr>
      </w:pPr>
    </w:p>
    <w:p w14:paraId="34B1F5CE" w14:textId="2A11BBA6" w:rsidR="00A74721" w:rsidRDefault="00534038" w:rsidP="0053403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0B2F">
        <w:rPr>
          <w:b/>
          <w:sz w:val="28"/>
          <w:szCs w:val="28"/>
        </w:rPr>
        <w:t xml:space="preserve">Об установлении </w:t>
      </w:r>
      <w:r w:rsidR="00A74721">
        <w:rPr>
          <w:b/>
          <w:sz w:val="28"/>
          <w:szCs w:val="28"/>
        </w:rPr>
        <w:t>базового размера арендной платы</w:t>
      </w:r>
    </w:p>
    <w:p w14:paraId="2A2FA3A6" w14:textId="0558A181" w:rsidR="00A74721" w:rsidRDefault="00A74721" w:rsidP="0053403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земельные</w:t>
      </w:r>
      <w:r w:rsidR="00534038" w:rsidRPr="00FA0B2F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и</w:t>
      </w:r>
      <w:r w:rsidR="00534038" w:rsidRPr="00FA0B2F">
        <w:rPr>
          <w:b/>
          <w:sz w:val="28"/>
          <w:szCs w:val="28"/>
        </w:rPr>
        <w:t>, находящи</w:t>
      </w:r>
      <w:r>
        <w:rPr>
          <w:b/>
          <w:sz w:val="28"/>
          <w:szCs w:val="28"/>
        </w:rPr>
        <w:t>е</w:t>
      </w:r>
      <w:r w:rsidR="00534038" w:rsidRPr="00FA0B2F">
        <w:rPr>
          <w:b/>
          <w:sz w:val="28"/>
          <w:szCs w:val="28"/>
        </w:rPr>
        <w:t>ся в собственности</w:t>
      </w:r>
    </w:p>
    <w:p w14:paraId="00A5D98C" w14:textId="77777777" w:rsidR="00534038" w:rsidRPr="00FA0B2F" w:rsidRDefault="00FA0B2F" w:rsidP="0053403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0B2F">
        <w:rPr>
          <w:b/>
          <w:sz w:val="28"/>
          <w:szCs w:val="28"/>
        </w:rPr>
        <w:t>Г</w:t>
      </w:r>
      <w:r w:rsidR="00534038" w:rsidRPr="00FA0B2F">
        <w:rPr>
          <w:b/>
          <w:sz w:val="28"/>
          <w:szCs w:val="28"/>
        </w:rPr>
        <w:t xml:space="preserve">ородского округа Пушкинский </w:t>
      </w:r>
      <w:r w:rsidR="00A74721">
        <w:rPr>
          <w:b/>
          <w:sz w:val="28"/>
          <w:szCs w:val="28"/>
        </w:rPr>
        <w:t>Московской области на 2022 год</w:t>
      </w:r>
    </w:p>
    <w:p w14:paraId="759772D9" w14:textId="77777777" w:rsidR="00534038" w:rsidRPr="00FA0B2F" w:rsidRDefault="00534038" w:rsidP="00534038">
      <w:pPr>
        <w:ind w:firstLine="709"/>
        <w:jc w:val="both"/>
        <w:rPr>
          <w:sz w:val="28"/>
          <w:szCs w:val="28"/>
        </w:rPr>
      </w:pPr>
    </w:p>
    <w:p w14:paraId="4E1DE85E" w14:textId="36E9ACFB" w:rsidR="00534038" w:rsidRPr="00FA0B2F" w:rsidRDefault="00534038" w:rsidP="0013492C">
      <w:pPr>
        <w:pStyle w:val="1"/>
        <w:shd w:val="clear" w:color="auto" w:fill="FFFFFF"/>
        <w:spacing w:after="300" w:line="240" w:lineRule="auto"/>
        <w:ind w:firstLine="709"/>
        <w:jc w:val="both"/>
        <w:rPr>
          <w:sz w:val="28"/>
          <w:szCs w:val="28"/>
        </w:rPr>
      </w:pPr>
      <w:r w:rsidRPr="0013492C">
        <w:rPr>
          <w:b w:val="0"/>
          <w:sz w:val="28"/>
          <w:szCs w:val="28"/>
        </w:rPr>
        <w:t>В соответствии с Законом Московской области от 07.06.1996 №</w:t>
      </w:r>
      <w:r w:rsidR="00CB45E7" w:rsidRPr="0013492C">
        <w:rPr>
          <w:b w:val="0"/>
          <w:sz w:val="28"/>
          <w:szCs w:val="28"/>
        </w:rPr>
        <w:t xml:space="preserve"> </w:t>
      </w:r>
      <w:r w:rsidRPr="0013492C">
        <w:rPr>
          <w:b w:val="0"/>
          <w:sz w:val="28"/>
          <w:szCs w:val="28"/>
        </w:rPr>
        <w:t>23/96-ОЗ «О регулировании земельных отношений</w:t>
      </w:r>
      <w:r w:rsidR="00FA0B2F" w:rsidRPr="0013492C">
        <w:rPr>
          <w:b w:val="0"/>
          <w:sz w:val="28"/>
          <w:szCs w:val="28"/>
        </w:rPr>
        <w:t xml:space="preserve"> </w:t>
      </w:r>
      <w:r w:rsidRPr="0013492C">
        <w:rPr>
          <w:b w:val="0"/>
          <w:sz w:val="28"/>
          <w:szCs w:val="28"/>
        </w:rPr>
        <w:t>в Московской области»,</w:t>
      </w:r>
      <w:r w:rsidR="00F17614">
        <w:rPr>
          <w:b w:val="0"/>
          <w:sz w:val="28"/>
          <w:szCs w:val="28"/>
        </w:rPr>
        <w:t xml:space="preserve"> Законом Московской области от 29.11.2021 № 236/2021 «Об установлении базового размера арендной платы за земельные участки, находящиеся в собственности Московской области или государственная собственность на которые не разграничена на территории Московской области, на 2022 год»,</w:t>
      </w:r>
      <w:r w:rsidRPr="0013492C">
        <w:rPr>
          <w:b w:val="0"/>
          <w:sz w:val="28"/>
          <w:szCs w:val="28"/>
        </w:rPr>
        <w:t xml:space="preserve"> </w:t>
      </w:r>
      <w:r w:rsidR="00EC6AAA" w:rsidRPr="0013492C">
        <w:rPr>
          <w:b w:val="0"/>
          <w:sz w:val="28"/>
          <w:szCs w:val="28"/>
          <w:shd w:val="clear" w:color="auto" w:fill="FFFFFF"/>
        </w:rPr>
        <w:t>Законом Московской области от 03.12.2020 № 250/2020-ОЗ</w:t>
      </w:r>
      <w:r w:rsidR="001458E0" w:rsidRPr="0013492C">
        <w:rPr>
          <w:b w:val="0"/>
          <w:sz w:val="28"/>
          <w:szCs w:val="28"/>
          <w:shd w:val="clear" w:color="auto" w:fill="FFFFFF"/>
        </w:rPr>
        <w:t xml:space="preserve"> </w:t>
      </w:r>
      <w:r w:rsidR="00EC6AAA" w:rsidRPr="0013492C">
        <w:rPr>
          <w:b w:val="0"/>
          <w:sz w:val="28"/>
          <w:szCs w:val="28"/>
          <w:shd w:val="clear" w:color="auto" w:fill="FFFFFF"/>
        </w:rPr>
        <w:t>«О преобразовании городского округа Ивантеевка Московской области, городского округа Красноармейск Московской области</w:t>
      </w:r>
      <w:r w:rsidR="00FA0B2F" w:rsidRPr="0013492C">
        <w:rPr>
          <w:b w:val="0"/>
          <w:sz w:val="28"/>
          <w:szCs w:val="28"/>
          <w:shd w:val="clear" w:color="auto" w:fill="FFFFFF"/>
        </w:rPr>
        <w:t xml:space="preserve"> </w:t>
      </w:r>
      <w:r w:rsidR="00EC6AAA" w:rsidRPr="0013492C">
        <w:rPr>
          <w:b w:val="0"/>
          <w:sz w:val="28"/>
          <w:szCs w:val="28"/>
          <w:shd w:val="clear" w:color="auto" w:fill="FFFFFF"/>
        </w:rPr>
        <w:t>и Пушкинского городского округа Московской области,</w:t>
      </w:r>
      <w:r w:rsidR="00F17614">
        <w:rPr>
          <w:b w:val="0"/>
          <w:sz w:val="28"/>
          <w:szCs w:val="28"/>
          <w:shd w:val="clear" w:color="auto" w:fill="FFFFFF"/>
        </w:rPr>
        <w:t xml:space="preserve"> </w:t>
      </w:r>
      <w:r w:rsidR="00EC6AAA" w:rsidRPr="0013492C">
        <w:rPr>
          <w:b w:val="0"/>
          <w:sz w:val="28"/>
          <w:szCs w:val="28"/>
          <w:shd w:val="clear" w:color="auto" w:fill="FFFFFF"/>
        </w:rPr>
        <w:t>о статусе и установлении границы вновь образованн</w:t>
      </w:r>
      <w:r w:rsidR="0013492C" w:rsidRPr="0013492C">
        <w:rPr>
          <w:b w:val="0"/>
          <w:sz w:val="28"/>
          <w:szCs w:val="28"/>
          <w:shd w:val="clear" w:color="auto" w:fill="FFFFFF"/>
        </w:rPr>
        <w:t xml:space="preserve">ого муниципального образования», </w:t>
      </w:r>
      <w:r w:rsidR="0013492C">
        <w:rPr>
          <w:b w:val="0"/>
          <w:color w:val="212121"/>
          <w:sz w:val="28"/>
          <w:szCs w:val="28"/>
        </w:rPr>
        <w:t>р</w:t>
      </w:r>
      <w:r w:rsidR="0013492C" w:rsidRPr="0013492C">
        <w:rPr>
          <w:b w:val="0"/>
          <w:color w:val="212121"/>
          <w:sz w:val="28"/>
          <w:szCs w:val="28"/>
        </w:rPr>
        <w:t>ешение</w:t>
      </w:r>
      <w:r w:rsidR="0013492C">
        <w:rPr>
          <w:b w:val="0"/>
          <w:color w:val="212121"/>
          <w:sz w:val="28"/>
          <w:szCs w:val="28"/>
        </w:rPr>
        <w:t>м</w:t>
      </w:r>
      <w:r w:rsidR="0013492C" w:rsidRPr="0013492C">
        <w:rPr>
          <w:b w:val="0"/>
          <w:color w:val="212121"/>
          <w:sz w:val="28"/>
          <w:szCs w:val="28"/>
        </w:rPr>
        <w:t xml:space="preserve"> Совета депутатов </w:t>
      </w:r>
      <w:r w:rsidR="0013492C">
        <w:rPr>
          <w:b w:val="0"/>
          <w:color w:val="212121"/>
          <w:sz w:val="28"/>
          <w:szCs w:val="28"/>
        </w:rPr>
        <w:t>Г</w:t>
      </w:r>
      <w:r w:rsidR="0013492C" w:rsidRPr="0013492C">
        <w:rPr>
          <w:b w:val="0"/>
          <w:color w:val="212121"/>
          <w:sz w:val="28"/>
          <w:szCs w:val="28"/>
        </w:rPr>
        <w:t xml:space="preserve">ородского округа Пушкинский Московской области от 10.06.2021 № 44/3 </w:t>
      </w:r>
      <w:r w:rsidR="0013492C">
        <w:rPr>
          <w:b w:val="0"/>
          <w:color w:val="212121"/>
          <w:sz w:val="28"/>
          <w:szCs w:val="28"/>
        </w:rPr>
        <w:t>«</w:t>
      </w:r>
      <w:r w:rsidR="0013492C" w:rsidRPr="0013492C">
        <w:rPr>
          <w:b w:val="0"/>
          <w:color w:val="212121"/>
          <w:sz w:val="28"/>
          <w:szCs w:val="28"/>
        </w:rPr>
        <w:t>О вопросах правопреемства Городского округа Пушкинский Московской области</w:t>
      </w:r>
      <w:r w:rsidR="0013492C">
        <w:rPr>
          <w:b w:val="0"/>
          <w:color w:val="212121"/>
          <w:sz w:val="28"/>
          <w:szCs w:val="28"/>
        </w:rPr>
        <w:t xml:space="preserve">», руководствуясь </w:t>
      </w:r>
      <w:r w:rsidR="001458E0" w:rsidRPr="0013492C">
        <w:rPr>
          <w:b w:val="0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CD35CC">
        <w:rPr>
          <w:b w:val="0"/>
          <w:sz w:val="28"/>
          <w:szCs w:val="28"/>
        </w:rPr>
        <w:t>,</w:t>
      </w:r>
      <w:r w:rsidR="0089674B">
        <w:rPr>
          <w:b w:val="0"/>
          <w:sz w:val="28"/>
          <w:szCs w:val="28"/>
        </w:rPr>
        <w:t xml:space="preserve"> Совет депутатов Городского округа Пушкинский Московской области</w:t>
      </w:r>
    </w:p>
    <w:p w14:paraId="6C6834FD" w14:textId="16E12D00" w:rsidR="00534038" w:rsidRPr="00FA0B2F" w:rsidRDefault="00534038" w:rsidP="00534038">
      <w:pPr>
        <w:ind w:firstLine="709"/>
        <w:jc w:val="center"/>
        <w:rPr>
          <w:sz w:val="28"/>
          <w:szCs w:val="28"/>
        </w:rPr>
      </w:pPr>
      <w:r w:rsidRPr="00FA0B2F">
        <w:rPr>
          <w:b/>
          <w:sz w:val="28"/>
          <w:szCs w:val="28"/>
          <w:shd w:val="clear" w:color="auto" w:fill="FFFFFF"/>
        </w:rPr>
        <w:t>РЕШИЛ:</w:t>
      </w:r>
    </w:p>
    <w:p w14:paraId="74C5BBC1" w14:textId="77777777" w:rsidR="00534038" w:rsidRPr="00FA0B2F" w:rsidRDefault="00534038" w:rsidP="00534038">
      <w:pPr>
        <w:tabs>
          <w:tab w:val="left" w:pos="851"/>
        </w:tabs>
        <w:ind w:right="-1" w:firstLine="709"/>
        <w:jc w:val="center"/>
        <w:rPr>
          <w:b/>
          <w:sz w:val="28"/>
          <w:szCs w:val="28"/>
        </w:rPr>
      </w:pPr>
    </w:p>
    <w:p w14:paraId="60C0C00A" w14:textId="77777777" w:rsidR="00534038" w:rsidRPr="00FA0B2F" w:rsidRDefault="00534038" w:rsidP="00717B49">
      <w:pPr>
        <w:pStyle w:val="ab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0B2F">
        <w:rPr>
          <w:sz w:val="28"/>
          <w:szCs w:val="28"/>
        </w:rPr>
        <w:t xml:space="preserve">Установить </w:t>
      </w:r>
      <w:r w:rsidR="00F17614">
        <w:rPr>
          <w:sz w:val="28"/>
          <w:szCs w:val="28"/>
        </w:rPr>
        <w:t>базовы</w:t>
      </w:r>
      <w:r w:rsidR="00717B49">
        <w:rPr>
          <w:sz w:val="28"/>
          <w:szCs w:val="28"/>
        </w:rPr>
        <w:t>е</w:t>
      </w:r>
      <w:r w:rsidR="00F17614">
        <w:rPr>
          <w:sz w:val="28"/>
          <w:szCs w:val="28"/>
        </w:rPr>
        <w:t xml:space="preserve"> размер</w:t>
      </w:r>
      <w:r w:rsidR="00717B49">
        <w:rPr>
          <w:sz w:val="28"/>
          <w:szCs w:val="28"/>
        </w:rPr>
        <w:t>ы</w:t>
      </w:r>
      <w:r w:rsidRPr="00FA0B2F">
        <w:rPr>
          <w:sz w:val="28"/>
          <w:szCs w:val="28"/>
        </w:rPr>
        <w:t xml:space="preserve"> аренд</w:t>
      </w:r>
      <w:r w:rsidR="00F17614">
        <w:rPr>
          <w:sz w:val="28"/>
          <w:szCs w:val="28"/>
        </w:rPr>
        <w:t>ной платы за</w:t>
      </w:r>
      <w:r w:rsidRPr="00FA0B2F">
        <w:rPr>
          <w:sz w:val="28"/>
          <w:szCs w:val="28"/>
        </w:rPr>
        <w:t xml:space="preserve"> земельны</w:t>
      </w:r>
      <w:r w:rsidR="00F17614">
        <w:rPr>
          <w:sz w:val="28"/>
          <w:szCs w:val="28"/>
        </w:rPr>
        <w:t>е</w:t>
      </w:r>
      <w:r w:rsidRPr="00FA0B2F">
        <w:rPr>
          <w:sz w:val="28"/>
          <w:szCs w:val="28"/>
        </w:rPr>
        <w:t xml:space="preserve"> участк</w:t>
      </w:r>
      <w:r w:rsidR="00F17614">
        <w:rPr>
          <w:sz w:val="28"/>
          <w:szCs w:val="28"/>
        </w:rPr>
        <w:t>и</w:t>
      </w:r>
      <w:r w:rsidRPr="00FA0B2F">
        <w:rPr>
          <w:sz w:val="28"/>
          <w:szCs w:val="28"/>
        </w:rPr>
        <w:t>, находящи</w:t>
      </w:r>
      <w:r w:rsidR="00F17614">
        <w:rPr>
          <w:sz w:val="28"/>
          <w:szCs w:val="28"/>
        </w:rPr>
        <w:t>е</w:t>
      </w:r>
      <w:r w:rsidRPr="00FA0B2F">
        <w:rPr>
          <w:sz w:val="28"/>
          <w:szCs w:val="28"/>
        </w:rPr>
        <w:t xml:space="preserve">ся в собственности </w:t>
      </w:r>
      <w:r w:rsidR="00FA0B2F" w:rsidRPr="00FA0B2F">
        <w:rPr>
          <w:sz w:val="28"/>
          <w:szCs w:val="28"/>
        </w:rPr>
        <w:t>Г</w:t>
      </w:r>
      <w:r w:rsidRPr="00FA0B2F">
        <w:rPr>
          <w:sz w:val="28"/>
          <w:szCs w:val="28"/>
        </w:rPr>
        <w:t>ородского округа Пушкинский</w:t>
      </w:r>
      <w:r w:rsidR="00F17614">
        <w:rPr>
          <w:sz w:val="28"/>
          <w:szCs w:val="28"/>
        </w:rPr>
        <w:t xml:space="preserve"> Московской области</w:t>
      </w:r>
      <w:r w:rsidR="009B552B">
        <w:rPr>
          <w:sz w:val="28"/>
          <w:szCs w:val="28"/>
        </w:rPr>
        <w:t>,</w:t>
      </w:r>
      <w:r w:rsidR="005061FD">
        <w:rPr>
          <w:sz w:val="28"/>
          <w:szCs w:val="28"/>
        </w:rPr>
        <w:t xml:space="preserve"> предоставляемые без торгов</w:t>
      </w:r>
      <w:r w:rsidR="009B552B">
        <w:rPr>
          <w:sz w:val="28"/>
          <w:szCs w:val="28"/>
        </w:rPr>
        <w:t>,</w:t>
      </w:r>
      <w:r w:rsidRPr="00FA0B2F">
        <w:rPr>
          <w:sz w:val="28"/>
          <w:szCs w:val="28"/>
        </w:rPr>
        <w:t xml:space="preserve"> в соответствии с приложением к настоящему решению</w:t>
      </w:r>
      <w:r w:rsidR="00717B49">
        <w:rPr>
          <w:sz w:val="28"/>
          <w:szCs w:val="28"/>
        </w:rPr>
        <w:t>, за исключением случаев, предусмотренных пунктами 2-</w:t>
      </w:r>
      <w:r w:rsidR="00025EF3">
        <w:rPr>
          <w:sz w:val="28"/>
          <w:szCs w:val="28"/>
        </w:rPr>
        <w:t>8</w:t>
      </w:r>
      <w:r w:rsidR="00717B49">
        <w:rPr>
          <w:sz w:val="28"/>
          <w:szCs w:val="28"/>
        </w:rPr>
        <w:t xml:space="preserve"> настоящего решения</w:t>
      </w:r>
      <w:r w:rsidRPr="00FA0B2F">
        <w:rPr>
          <w:sz w:val="28"/>
          <w:szCs w:val="28"/>
        </w:rPr>
        <w:t xml:space="preserve">. </w:t>
      </w:r>
    </w:p>
    <w:p w14:paraId="5D94333F" w14:textId="77777777" w:rsidR="00717B49" w:rsidRPr="00717B49" w:rsidRDefault="00717B49" w:rsidP="00717B49">
      <w:pPr>
        <w:pStyle w:val="ConsPlusNormal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7B49">
        <w:rPr>
          <w:rFonts w:ascii="Times New Roman" w:hAnsi="Times New Roman" w:cs="Times New Roman"/>
          <w:sz w:val="28"/>
          <w:szCs w:val="28"/>
        </w:rPr>
        <w:t xml:space="preserve">Базовый размер арендной платы за земельные участки, </w:t>
      </w:r>
      <w:r w:rsidRPr="00717B49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предоставленные для сельскохозяйственного использования, за исключением случаев, предусмотренных </w:t>
      </w:r>
      <w:hyperlink w:anchor="P32" w:history="1">
        <w:r>
          <w:rPr>
            <w:rFonts w:ascii="Times New Roman" w:hAnsi="Times New Roman" w:cs="Times New Roman"/>
            <w:sz w:val="28"/>
            <w:szCs w:val="28"/>
          </w:rPr>
          <w:t>пунктом</w:t>
        </w:r>
        <w:r w:rsidRPr="00717B49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717B4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717B49">
        <w:rPr>
          <w:rFonts w:ascii="Times New Roman" w:hAnsi="Times New Roman" w:cs="Times New Roman"/>
          <w:sz w:val="28"/>
          <w:szCs w:val="28"/>
        </w:rPr>
        <w:t>, устанавливается:</w:t>
      </w:r>
    </w:p>
    <w:p w14:paraId="197EDC25" w14:textId="77777777" w:rsidR="00717B49" w:rsidRPr="00025EF3" w:rsidRDefault="00717B49" w:rsidP="00025EF3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7B49">
        <w:rPr>
          <w:rFonts w:ascii="Times New Roman" w:hAnsi="Times New Roman" w:cs="Times New Roman"/>
          <w:sz w:val="28"/>
          <w:szCs w:val="28"/>
        </w:rPr>
        <w:t xml:space="preserve">в границах города, микрорайона, квартала в размере базового размера арендной платы за земли сельскохозяйственного назначения </w:t>
      </w:r>
      <w:r w:rsidR="00025EF3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2D5B31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</w:t>
      </w:r>
      <w:r w:rsidRPr="00025EF3">
        <w:rPr>
          <w:rFonts w:ascii="Times New Roman" w:hAnsi="Times New Roman" w:cs="Times New Roman"/>
          <w:sz w:val="28"/>
          <w:szCs w:val="28"/>
        </w:rPr>
        <w:t>;</w:t>
      </w:r>
    </w:p>
    <w:p w14:paraId="32D02C44" w14:textId="77777777" w:rsidR="00717B49" w:rsidRPr="00025EF3" w:rsidRDefault="00717B49" w:rsidP="00025EF3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17B49">
        <w:rPr>
          <w:rFonts w:ascii="Times New Roman" w:hAnsi="Times New Roman" w:cs="Times New Roman"/>
          <w:sz w:val="28"/>
          <w:szCs w:val="28"/>
        </w:rPr>
        <w:t xml:space="preserve"> в границах поселков городского типа (рабочих или дачных) в размере базового размера арендной платы за земли сельскохозяйственного назначения </w:t>
      </w:r>
      <w:r w:rsidR="00025EF3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2D5B31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</w:t>
      </w:r>
      <w:r w:rsidR="00025EF3" w:rsidRPr="00717B49">
        <w:rPr>
          <w:rFonts w:ascii="Times New Roman" w:hAnsi="Times New Roman" w:cs="Times New Roman"/>
          <w:sz w:val="28"/>
          <w:szCs w:val="28"/>
        </w:rPr>
        <w:t>.</w:t>
      </w:r>
    </w:p>
    <w:p w14:paraId="773F08B6" w14:textId="77777777" w:rsidR="00717B49" w:rsidRPr="00717B49" w:rsidRDefault="00717B49" w:rsidP="00717B49">
      <w:pPr>
        <w:pStyle w:val="ConsPlusNormal"/>
        <w:numPr>
          <w:ilvl w:val="1"/>
          <w:numId w:val="2"/>
        </w:numPr>
        <w:spacing w:before="22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7B49">
        <w:rPr>
          <w:rFonts w:ascii="Times New Roman" w:hAnsi="Times New Roman" w:cs="Times New Roman"/>
          <w:sz w:val="28"/>
          <w:szCs w:val="28"/>
        </w:rPr>
        <w:t xml:space="preserve">Базовый размер арендной платы за земельные участки, предоставленные для сельскохозяйственного использования крестьянским (фермерским) хозяйствам для осуществления их деятельности, в границах сельских населенных пунктов устанавливается в размере базового размера арендной платы за земли сельскохозяйственного назначения </w:t>
      </w:r>
      <w:r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2D5B31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</w:t>
      </w:r>
      <w:r w:rsidRPr="00717B49">
        <w:rPr>
          <w:rFonts w:ascii="Times New Roman" w:hAnsi="Times New Roman" w:cs="Times New Roman"/>
          <w:sz w:val="28"/>
          <w:szCs w:val="28"/>
        </w:rPr>
        <w:t>.</w:t>
      </w:r>
    </w:p>
    <w:p w14:paraId="483E306B" w14:textId="77777777" w:rsidR="00717B49" w:rsidRPr="00717B49" w:rsidRDefault="00717B49" w:rsidP="009B2706">
      <w:pPr>
        <w:pStyle w:val="ConsPlusNormal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7B49">
        <w:rPr>
          <w:rFonts w:ascii="Times New Roman" w:hAnsi="Times New Roman" w:cs="Times New Roman"/>
          <w:sz w:val="28"/>
          <w:szCs w:val="28"/>
        </w:rPr>
        <w:t>Базовый размер арендной платы за земельные участки в границах городов и поселков городского типа (рабочих или дачных):</w:t>
      </w:r>
    </w:p>
    <w:p w14:paraId="14D44DEB" w14:textId="77777777" w:rsidR="00717B49" w:rsidRPr="00717B49" w:rsidRDefault="00717B49" w:rsidP="000E718C">
      <w:pPr>
        <w:pStyle w:val="ConsPlusNormal"/>
        <w:spacing w:before="22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7B49">
        <w:rPr>
          <w:rFonts w:ascii="Times New Roman" w:hAnsi="Times New Roman" w:cs="Times New Roman"/>
          <w:sz w:val="28"/>
          <w:szCs w:val="28"/>
        </w:rPr>
        <w:t>занятые жилищным фондом (государственным, муниципальным, частным);</w:t>
      </w:r>
    </w:p>
    <w:p w14:paraId="2FBDEA11" w14:textId="1D8685A0" w:rsidR="00717B49" w:rsidRPr="00717B49" w:rsidRDefault="00717B49" w:rsidP="009B2706">
      <w:pPr>
        <w:pStyle w:val="ConsPlusNormal"/>
        <w:spacing w:before="22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7B49">
        <w:rPr>
          <w:rFonts w:ascii="Times New Roman" w:hAnsi="Times New Roman" w:cs="Times New Roman"/>
          <w:sz w:val="28"/>
          <w:szCs w:val="28"/>
        </w:rPr>
        <w:t>предоставленные гражданам и их некоммерческим объединениям для размещения объектов, предназначенных для электро-, тепло-, газо- и водоснабжения, под строительство гаражей для собственных нужд,</w:t>
      </w:r>
    </w:p>
    <w:p w14:paraId="23C962C6" w14:textId="4CC11DC5" w:rsidR="00717B49" w:rsidRPr="00717B49" w:rsidRDefault="00717B49" w:rsidP="009B2706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7B49">
        <w:rPr>
          <w:rFonts w:ascii="Times New Roman" w:hAnsi="Times New Roman" w:cs="Times New Roman"/>
          <w:sz w:val="28"/>
          <w:szCs w:val="28"/>
        </w:rPr>
        <w:t>устанавливается со всей площади земельного участка в размере 5 процентов от базового размера арендной платы за земли населенных пунктов в границах городов и поселков городского типа (рабочих или дачных)</w:t>
      </w:r>
      <w:r w:rsidR="00A03A38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</w:t>
      </w:r>
      <w:r w:rsidRPr="00717B49">
        <w:rPr>
          <w:rFonts w:ascii="Times New Roman" w:hAnsi="Times New Roman" w:cs="Times New Roman"/>
          <w:sz w:val="28"/>
          <w:szCs w:val="28"/>
        </w:rPr>
        <w:t>, но не менее 0,95 рубля за квадратный метр.</w:t>
      </w:r>
    </w:p>
    <w:p w14:paraId="7FDEFC2D" w14:textId="77777777" w:rsidR="009B2706" w:rsidRPr="009B2706" w:rsidRDefault="009B2706" w:rsidP="009B2706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706">
        <w:rPr>
          <w:rFonts w:ascii="Times New Roman" w:hAnsi="Times New Roman" w:cs="Times New Roman"/>
          <w:sz w:val="28"/>
          <w:szCs w:val="28"/>
        </w:rPr>
        <w:t xml:space="preserve">Базовый размер арендной платы за земельные участки из земель водного фонда устанавливается в соответствии с базовым размером арендной платы за земли сельскохозяйственного назначения </w:t>
      </w:r>
      <w:r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2D5B31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</w:t>
      </w:r>
      <w:r w:rsidRPr="009B2706">
        <w:rPr>
          <w:rFonts w:ascii="Times New Roman" w:hAnsi="Times New Roman" w:cs="Times New Roman"/>
          <w:sz w:val="28"/>
          <w:szCs w:val="28"/>
        </w:rPr>
        <w:t>. В иных случаях базовый размер арендной платы за земельные участки из земель водного фонда устанавливается в размере 479 рублей за гектар.</w:t>
      </w:r>
    </w:p>
    <w:p w14:paraId="287D37AB" w14:textId="77777777" w:rsidR="009B2706" w:rsidRPr="009B2706" w:rsidRDefault="009B2706" w:rsidP="009B2706">
      <w:pPr>
        <w:pStyle w:val="ConsPlusNormal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706">
        <w:rPr>
          <w:rFonts w:ascii="Times New Roman" w:hAnsi="Times New Roman" w:cs="Times New Roman"/>
          <w:sz w:val="28"/>
          <w:szCs w:val="28"/>
        </w:rPr>
        <w:t>Базовый размер арендной платы за земельные участки из земель особо охраняемых территорий и объектов, а также за земельные участки, занятые объектами культурного наследия, расположенные на землях иных категорий, устанавливается:</w:t>
      </w:r>
    </w:p>
    <w:p w14:paraId="66CD758F" w14:textId="77777777" w:rsidR="009B2706" w:rsidRPr="009B2706" w:rsidRDefault="009B2706" w:rsidP="009B2706">
      <w:pPr>
        <w:pStyle w:val="ConsPlusNormal"/>
        <w:spacing w:before="22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2706">
        <w:rPr>
          <w:rFonts w:ascii="Times New Roman" w:hAnsi="Times New Roman" w:cs="Times New Roman"/>
          <w:sz w:val="28"/>
          <w:szCs w:val="28"/>
        </w:rPr>
        <w:t>в границах населенных пунктов в размере 1,98 рубля за квадратный метр;</w:t>
      </w:r>
    </w:p>
    <w:p w14:paraId="7323D200" w14:textId="77777777" w:rsidR="009B2706" w:rsidRPr="009B2706" w:rsidRDefault="009B2706" w:rsidP="009B2706">
      <w:pPr>
        <w:pStyle w:val="ConsPlusNormal"/>
        <w:spacing w:before="22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2706">
        <w:rPr>
          <w:rFonts w:ascii="Times New Roman" w:hAnsi="Times New Roman" w:cs="Times New Roman"/>
          <w:sz w:val="28"/>
          <w:szCs w:val="28"/>
        </w:rPr>
        <w:t>вне границ населенных пунктов в размере 1,66 рубля за квадратный метр.</w:t>
      </w:r>
    </w:p>
    <w:p w14:paraId="403C4F26" w14:textId="77777777" w:rsidR="009B2706" w:rsidRPr="009B2706" w:rsidRDefault="009B2706" w:rsidP="009B2706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706">
        <w:rPr>
          <w:rFonts w:ascii="Times New Roman" w:hAnsi="Times New Roman" w:cs="Times New Roman"/>
          <w:sz w:val="28"/>
          <w:szCs w:val="28"/>
        </w:rPr>
        <w:t xml:space="preserve">Базовый размер арендной платы за земельные участки, занятые полигонами твердых коммунальных отходов, устанавливается в соответствии с базовым размером арендной платы за земли промышленности, энергетики, транспорта, связи, радиовещания, телевидения, информатики, земли для </w:t>
      </w:r>
      <w:r w:rsidRPr="009B2706">
        <w:rPr>
          <w:rFonts w:ascii="Times New Roman" w:hAnsi="Times New Roman" w:cs="Times New Roman"/>
          <w:sz w:val="28"/>
          <w:szCs w:val="28"/>
        </w:rPr>
        <w:lastRenderedPageBreak/>
        <w:t>обеспечения космической деятельности, земли обороны, безопасности и земли иного специального назначения</w:t>
      </w:r>
      <w:r w:rsidR="0023136F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</w:t>
      </w:r>
      <w:r w:rsidRPr="009B2706">
        <w:rPr>
          <w:rFonts w:ascii="Times New Roman" w:hAnsi="Times New Roman" w:cs="Times New Roman"/>
          <w:sz w:val="28"/>
          <w:szCs w:val="28"/>
        </w:rPr>
        <w:t>.</w:t>
      </w:r>
    </w:p>
    <w:p w14:paraId="64B5361A" w14:textId="77777777" w:rsidR="009B2706" w:rsidRPr="009B2706" w:rsidRDefault="009B2706" w:rsidP="009B2706">
      <w:pPr>
        <w:pStyle w:val="ConsPlusNormal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706">
        <w:rPr>
          <w:rFonts w:ascii="Times New Roman" w:hAnsi="Times New Roman" w:cs="Times New Roman"/>
          <w:sz w:val="28"/>
          <w:szCs w:val="28"/>
        </w:rPr>
        <w:t>Базовый размер арендной платы за земельные участки, занятые полигонами (кроме полигонов твердых коммунальных отходов), аэродромами, аэропортами и вертодромами, устанавливается:</w:t>
      </w:r>
    </w:p>
    <w:p w14:paraId="16E9605C" w14:textId="77777777" w:rsidR="009B2706" w:rsidRPr="009B2706" w:rsidRDefault="009B2706" w:rsidP="009B2706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2706">
        <w:rPr>
          <w:rFonts w:ascii="Times New Roman" w:hAnsi="Times New Roman" w:cs="Times New Roman"/>
          <w:sz w:val="28"/>
          <w:szCs w:val="28"/>
        </w:rPr>
        <w:t>на землях населенных пунктов в соответствии с базовым размером арендной платы за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23136F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</w:t>
      </w:r>
      <w:r w:rsidRPr="009B2706">
        <w:rPr>
          <w:rFonts w:ascii="Times New Roman" w:hAnsi="Times New Roman" w:cs="Times New Roman"/>
          <w:sz w:val="28"/>
          <w:szCs w:val="28"/>
        </w:rPr>
        <w:t>;</w:t>
      </w:r>
    </w:p>
    <w:p w14:paraId="122265E4" w14:textId="77777777" w:rsidR="009B2706" w:rsidRPr="009B2706" w:rsidRDefault="009B2706" w:rsidP="009B2706">
      <w:pPr>
        <w:pStyle w:val="ConsPlusNormal"/>
        <w:spacing w:before="22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2706">
        <w:rPr>
          <w:rFonts w:ascii="Times New Roman" w:hAnsi="Times New Roman" w:cs="Times New Roman"/>
          <w:sz w:val="28"/>
          <w:szCs w:val="28"/>
        </w:rPr>
        <w:t>на землях иных категорий в размере 2,40 рубля за квадратный метр.</w:t>
      </w:r>
    </w:p>
    <w:p w14:paraId="4CABA5B5" w14:textId="77777777" w:rsidR="00457576" w:rsidRPr="00457576" w:rsidRDefault="00457576" w:rsidP="00457576">
      <w:pPr>
        <w:pStyle w:val="ConsPlusNormal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7576">
        <w:rPr>
          <w:rFonts w:ascii="Times New Roman" w:hAnsi="Times New Roman" w:cs="Times New Roman"/>
          <w:sz w:val="28"/>
          <w:szCs w:val="28"/>
        </w:rPr>
        <w:t>Базовый размер арендной платы за нарушенные земли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00EE56" w14:textId="77777777" w:rsidR="00457576" w:rsidRPr="00457576" w:rsidRDefault="00457576" w:rsidP="00457576">
      <w:pPr>
        <w:pStyle w:val="ConsPlusNormal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7576">
        <w:rPr>
          <w:rFonts w:ascii="Times New Roman" w:hAnsi="Times New Roman" w:cs="Times New Roman"/>
          <w:sz w:val="28"/>
          <w:szCs w:val="28"/>
        </w:rPr>
        <w:t>При предоставлении в аренду земельных участков из земель населенных пунктов базовый размер арендной платы за нарушенные земли при наличии утвержденного проекта рекультивации таких земель устанавливается в размере 3,03 рубля за квадратный метр.</w:t>
      </w:r>
    </w:p>
    <w:p w14:paraId="6EC4546C" w14:textId="77777777" w:rsidR="00457576" w:rsidRPr="00457576" w:rsidRDefault="00457576" w:rsidP="00457576">
      <w:pPr>
        <w:pStyle w:val="ConsPlusNormal"/>
        <w:numPr>
          <w:ilvl w:val="1"/>
          <w:numId w:val="2"/>
        </w:numPr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7576">
        <w:rPr>
          <w:rFonts w:ascii="Times New Roman" w:hAnsi="Times New Roman" w:cs="Times New Roman"/>
          <w:sz w:val="28"/>
          <w:szCs w:val="28"/>
        </w:rPr>
        <w:t xml:space="preserve">Для целей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457576">
        <w:rPr>
          <w:rFonts w:ascii="Times New Roman" w:hAnsi="Times New Roman" w:cs="Times New Roman"/>
          <w:sz w:val="28"/>
          <w:szCs w:val="28"/>
        </w:rPr>
        <w:t xml:space="preserve"> под нарушенными землями понимаются земли, утратившие свою хозяйственную ценность или являющиеся источником отрицательного воздействия на окружающую среду в связи с нарушением почвенного покрова, гидрологического режима и образования техногенного рельефа в результате производственной деятельности.</w:t>
      </w:r>
    </w:p>
    <w:p w14:paraId="679FF336" w14:textId="77777777" w:rsidR="00DE27E1" w:rsidRDefault="00534038" w:rsidP="00DE27E1">
      <w:pPr>
        <w:pStyle w:val="ab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0B2F">
        <w:rPr>
          <w:sz w:val="28"/>
          <w:szCs w:val="28"/>
        </w:rPr>
        <w:t>Установить, что настоящее решение вступает в силу со дня его официального опубликования и распространяется на правоотношения, возникшие с 01.01.2022.</w:t>
      </w:r>
    </w:p>
    <w:p w14:paraId="66C91A55" w14:textId="1720FD3E" w:rsidR="00DE27E1" w:rsidRPr="00DE27E1" w:rsidRDefault="00DE27E1" w:rsidP="00DE27E1">
      <w:pPr>
        <w:pStyle w:val="ab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E27E1">
        <w:rPr>
          <w:sz w:val="28"/>
          <w:szCs w:val="28"/>
          <w:lang w:val="x-none" w:eastAsia="x-none"/>
        </w:rPr>
        <w:t xml:space="preserve">Направить </w:t>
      </w:r>
      <w:r w:rsidRPr="00DE27E1">
        <w:rPr>
          <w:sz w:val="28"/>
          <w:szCs w:val="28"/>
          <w:lang w:eastAsia="x-none"/>
        </w:rPr>
        <w:t xml:space="preserve">текст </w:t>
      </w:r>
      <w:r w:rsidRPr="00DE27E1">
        <w:rPr>
          <w:sz w:val="28"/>
          <w:szCs w:val="28"/>
          <w:lang w:val="x-none" w:eastAsia="x-none"/>
        </w:rPr>
        <w:t>настояще</w:t>
      </w:r>
      <w:r w:rsidRPr="00DE27E1">
        <w:rPr>
          <w:sz w:val="28"/>
          <w:szCs w:val="28"/>
          <w:lang w:eastAsia="x-none"/>
        </w:rPr>
        <w:t>го</w:t>
      </w:r>
      <w:r w:rsidRPr="00DE27E1">
        <w:rPr>
          <w:sz w:val="28"/>
          <w:szCs w:val="28"/>
          <w:lang w:val="x-none" w:eastAsia="x-none"/>
        </w:rPr>
        <w:t xml:space="preserve"> решени</w:t>
      </w:r>
      <w:r w:rsidRPr="00DE27E1">
        <w:rPr>
          <w:sz w:val="28"/>
          <w:szCs w:val="28"/>
          <w:lang w:eastAsia="x-none"/>
        </w:rPr>
        <w:t>я</w:t>
      </w:r>
      <w:r w:rsidRPr="00DE27E1">
        <w:rPr>
          <w:sz w:val="28"/>
          <w:szCs w:val="28"/>
          <w:lang w:val="x-none" w:eastAsia="x-none"/>
        </w:rPr>
        <w:t xml:space="preserve"> </w:t>
      </w:r>
      <w:r w:rsidRPr="00DE27E1">
        <w:rPr>
          <w:sz w:val="28"/>
          <w:szCs w:val="28"/>
          <w:lang w:eastAsia="x-none"/>
        </w:rPr>
        <w:t>(</w:t>
      </w:r>
      <w:r w:rsidRPr="00DE27E1">
        <w:rPr>
          <w:sz w:val="28"/>
          <w:szCs w:val="28"/>
          <w:lang w:val="x-none" w:eastAsia="x-none"/>
        </w:rPr>
        <w:t>с приложен</w:t>
      </w:r>
      <w:r w:rsidRPr="00DE27E1">
        <w:rPr>
          <w:sz w:val="28"/>
          <w:szCs w:val="28"/>
          <w:lang w:eastAsia="x-none"/>
        </w:rPr>
        <w:t>иями)</w:t>
      </w:r>
      <w:r w:rsidRPr="00DE27E1">
        <w:rPr>
          <w:sz w:val="28"/>
          <w:szCs w:val="28"/>
          <w:lang w:val="x-none" w:eastAsia="x-none"/>
        </w:rPr>
        <w:t xml:space="preserve"> после его подписания главой Городского округа Пушкинский Московской области для опубликования </w:t>
      </w:r>
      <w:bookmarkStart w:id="2" w:name="_Hlk95492022"/>
      <w:r w:rsidRPr="00DE27E1">
        <w:rPr>
          <w:sz w:val="28"/>
          <w:szCs w:val="28"/>
          <w:lang w:val="x-none" w:eastAsia="x-none"/>
        </w:rPr>
        <w:t>в периодическом печатном издании газет</w:t>
      </w:r>
      <w:r w:rsidRPr="00DE27E1">
        <w:rPr>
          <w:sz w:val="28"/>
          <w:szCs w:val="28"/>
          <w:lang w:eastAsia="x-none"/>
        </w:rPr>
        <w:t>е</w:t>
      </w:r>
      <w:r w:rsidRPr="00DE27E1">
        <w:rPr>
          <w:sz w:val="28"/>
          <w:szCs w:val="28"/>
          <w:lang w:val="x-none" w:eastAsia="x-none"/>
        </w:rPr>
        <w:t xml:space="preserve"> «Маяк»</w:t>
      </w:r>
      <w:bookmarkEnd w:id="2"/>
      <w:r w:rsidRPr="00DE27E1">
        <w:rPr>
          <w:sz w:val="28"/>
          <w:szCs w:val="28"/>
          <w:lang w:val="x-none" w:eastAsia="x-none"/>
        </w:rPr>
        <w:t xml:space="preserve"> и разместить на официальных сайтах: www.adm-pushkino.ru, www.new-ivanteevka.org, www.krasnoarm.ru в информационно-телекоммуникационной сети Интернет.</w:t>
      </w:r>
    </w:p>
    <w:p w14:paraId="19E3ED31" w14:textId="77777777" w:rsidR="00AD4B0C" w:rsidRPr="00183715" w:rsidRDefault="00AD4B0C" w:rsidP="00183715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ind w:left="708" w:right="125"/>
        <w:jc w:val="both"/>
        <w:rPr>
          <w:sz w:val="28"/>
          <w:szCs w:val="28"/>
        </w:rPr>
      </w:pPr>
    </w:p>
    <w:p w14:paraId="580F1ECE" w14:textId="77777777" w:rsidR="00274905" w:rsidRPr="00FA0B2F" w:rsidRDefault="00274905" w:rsidP="00E2509B">
      <w:pPr>
        <w:autoSpaceDE w:val="0"/>
        <w:autoSpaceDN w:val="0"/>
        <w:adjustRightInd w:val="0"/>
        <w:ind w:right="125" w:firstLine="708"/>
        <w:jc w:val="both"/>
        <w:rPr>
          <w:b/>
          <w:bCs/>
          <w:sz w:val="28"/>
          <w:szCs w:val="28"/>
        </w:rPr>
      </w:pPr>
    </w:p>
    <w:p w14:paraId="571DB2E8" w14:textId="6DA3D451" w:rsidR="00274905" w:rsidRPr="00FA0B2F" w:rsidRDefault="00274905" w:rsidP="00E2509B">
      <w:pPr>
        <w:pStyle w:val="20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B2F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14:paraId="250DF963" w14:textId="77777777" w:rsidR="00DE27E1" w:rsidRDefault="006A7386" w:rsidP="00E2509B">
      <w:pPr>
        <w:pStyle w:val="20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B2F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r w:rsidR="00274905" w:rsidRPr="00FA0B2F">
        <w:rPr>
          <w:rFonts w:ascii="Times New Roman" w:hAnsi="Times New Roman" w:cs="Times New Roman"/>
          <w:b/>
          <w:sz w:val="28"/>
          <w:szCs w:val="28"/>
        </w:rPr>
        <w:t>Пушкинск</w:t>
      </w:r>
      <w:r w:rsidRPr="00FA0B2F">
        <w:rPr>
          <w:rFonts w:ascii="Times New Roman" w:hAnsi="Times New Roman" w:cs="Times New Roman"/>
          <w:b/>
          <w:sz w:val="28"/>
          <w:szCs w:val="28"/>
        </w:rPr>
        <w:t>ий</w:t>
      </w:r>
    </w:p>
    <w:p w14:paraId="2965419A" w14:textId="130AA2AB" w:rsidR="00274905" w:rsidRDefault="00DE27E1" w:rsidP="00E2509B">
      <w:pPr>
        <w:pStyle w:val="20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534038" w:rsidRPr="00FA0B2F">
        <w:rPr>
          <w:rFonts w:ascii="Times New Roman" w:hAnsi="Times New Roman" w:cs="Times New Roman"/>
          <w:b/>
          <w:sz w:val="28"/>
          <w:szCs w:val="28"/>
        </w:rPr>
        <w:t>Р.Г. Иванов</w:t>
      </w:r>
    </w:p>
    <w:p w14:paraId="1A0F42E1" w14:textId="56857386" w:rsidR="002675BF" w:rsidRDefault="002675BF" w:rsidP="00E2509B">
      <w:pPr>
        <w:pStyle w:val="20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ADC7F3" w14:textId="1DDCA12D" w:rsidR="002675BF" w:rsidRDefault="002675BF" w:rsidP="00E2509B">
      <w:pPr>
        <w:pStyle w:val="20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D948FF" w14:textId="77777777" w:rsidR="002675BF" w:rsidRPr="00537FAA" w:rsidRDefault="002675BF" w:rsidP="002675BF">
      <w:pPr>
        <w:rPr>
          <w:b/>
          <w:sz w:val="28"/>
          <w:szCs w:val="28"/>
        </w:rPr>
      </w:pPr>
      <w:r w:rsidRPr="00537FAA">
        <w:rPr>
          <w:b/>
          <w:sz w:val="28"/>
          <w:szCs w:val="28"/>
        </w:rPr>
        <w:t xml:space="preserve">Глава Городского округа </w:t>
      </w:r>
    </w:p>
    <w:p w14:paraId="77D2273D" w14:textId="77777777" w:rsidR="002675BF" w:rsidRPr="00537FAA" w:rsidRDefault="002675BF" w:rsidP="002675BF">
      <w:pPr>
        <w:autoSpaceDE w:val="0"/>
        <w:autoSpaceDN w:val="0"/>
        <w:adjustRightInd w:val="0"/>
        <w:rPr>
          <w:b/>
          <w:sz w:val="28"/>
          <w:szCs w:val="28"/>
        </w:rPr>
      </w:pPr>
      <w:r w:rsidRPr="00537FAA">
        <w:rPr>
          <w:b/>
          <w:bCs/>
          <w:sz w:val="28"/>
          <w:szCs w:val="28"/>
        </w:rPr>
        <w:t>Пушкинский Московской области</w:t>
      </w:r>
      <w:r w:rsidRPr="00537FAA">
        <w:rPr>
          <w:b/>
          <w:sz w:val="28"/>
          <w:szCs w:val="28"/>
        </w:rPr>
        <w:tab/>
      </w:r>
      <w:r w:rsidRPr="00537FAA">
        <w:rPr>
          <w:b/>
          <w:sz w:val="28"/>
          <w:szCs w:val="28"/>
        </w:rPr>
        <w:tab/>
      </w:r>
      <w:r w:rsidRPr="00537FAA">
        <w:rPr>
          <w:b/>
          <w:sz w:val="28"/>
          <w:szCs w:val="28"/>
        </w:rPr>
        <w:tab/>
      </w:r>
      <w:r w:rsidRPr="00537FAA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537FAA">
        <w:rPr>
          <w:b/>
          <w:sz w:val="28"/>
          <w:szCs w:val="28"/>
        </w:rPr>
        <w:t>М.В. Красноцветов</w:t>
      </w:r>
    </w:p>
    <w:p w14:paraId="54384FBC" w14:textId="77777777" w:rsidR="002675BF" w:rsidRPr="00537FAA" w:rsidRDefault="002675BF" w:rsidP="002675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37FAA">
        <w:rPr>
          <w:rFonts w:ascii="Times New Roman" w:hAnsi="Times New Roman" w:cs="Times New Roman"/>
          <w:b/>
          <w:sz w:val="28"/>
          <w:szCs w:val="28"/>
        </w:rPr>
        <w:t>«___» ____________20__г.</w:t>
      </w:r>
    </w:p>
    <w:p w14:paraId="34200467" w14:textId="77777777" w:rsidR="002675BF" w:rsidRPr="00FA0B2F" w:rsidRDefault="002675BF" w:rsidP="00E2509B">
      <w:pPr>
        <w:pStyle w:val="20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675BF" w:rsidRPr="00FA0B2F" w:rsidSect="0089674B">
      <w:headerReference w:type="default" r:id="rId9"/>
      <w:footerReference w:type="defaul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B1E01" w14:textId="77777777" w:rsidR="00DD2AD6" w:rsidRDefault="00DD2AD6" w:rsidP="00FA0B2F">
      <w:r>
        <w:separator/>
      </w:r>
    </w:p>
  </w:endnote>
  <w:endnote w:type="continuationSeparator" w:id="0">
    <w:p w14:paraId="0F7563C5" w14:textId="77777777" w:rsidR="00DD2AD6" w:rsidRDefault="00DD2AD6" w:rsidP="00FA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EE057" w14:textId="07895A92" w:rsidR="00100262" w:rsidRPr="00100262" w:rsidRDefault="00100262">
    <w:pPr>
      <w:pStyle w:val="ae"/>
      <w:rPr>
        <w:b/>
        <w:bCs/>
        <w:sz w:val="28"/>
        <w:szCs w:val="28"/>
      </w:rPr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4D301" w14:textId="044E4D9B" w:rsidR="00B21109" w:rsidRPr="00B21109" w:rsidRDefault="00B21109">
    <w:pPr>
      <w:pStyle w:val="ae"/>
      <w:rPr>
        <w:b/>
        <w:bCs/>
        <w:sz w:val="28"/>
        <w:szCs w:val="28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29BAB" w14:textId="77777777" w:rsidR="00DD2AD6" w:rsidRDefault="00DD2AD6" w:rsidP="00FA0B2F">
      <w:r>
        <w:separator/>
      </w:r>
    </w:p>
  </w:footnote>
  <w:footnote w:type="continuationSeparator" w:id="0">
    <w:p w14:paraId="29F07C49" w14:textId="77777777" w:rsidR="00DD2AD6" w:rsidRDefault="00DD2AD6" w:rsidP="00FA0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9475613"/>
      <w:docPartObj>
        <w:docPartGallery w:val="Page Numbers (Top of Page)"/>
        <w:docPartUnique/>
      </w:docPartObj>
    </w:sdtPr>
    <w:sdtEndPr/>
    <w:sdtContent>
      <w:p w14:paraId="7E133334" w14:textId="77777777" w:rsidR="00FA0B2F" w:rsidRDefault="00EC194C">
        <w:pPr>
          <w:pStyle w:val="ac"/>
          <w:jc w:val="center"/>
        </w:pPr>
        <w:r>
          <w:fldChar w:fldCharType="begin"/>
        </w:r>
        <w:r w:rsidR="00FA0B2F">
          <w:instrText>PAGE   \* MERGEFORMAT</w:instrText>
        </w:r>
        <w:r>
          <w:fldChar w:fldCharType="separate"/>
        </w:r>
        <w:r w:rsidR="005061FD">
          <w:rPr>
            <w:noProof/>
          </w:rPr>
          <w:t>2</w:t>
        </w:r>
        <w:r>
          <w:fldChar w:fldCharType="end"/>
        </w:r>
      </w:p>
    </w:sdtContent>
  </w:sdt>
  <w:p w14:paraId="41A04787" w14:textId="77777777" w:rsidR="00FA0B2F" w:rsidRDefault="00FA0B2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2E147456"/>
    <w:multiLevelType w:val="multilevel"/>
    <w:tmpl w:val="AA5874E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 w15:restartNumberingAfterBreak="0">
    <w:nsid w:val="33F32DE4"/>
    <w:multiLevelType w:val="multilevel"/>
    <w:tmpl w:val="94C2651A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7B2"/>
    <w:rsid w:val="00025EF3"/>
    <w:rsid w:val="000337B2"/>
    <w:rsid w:val="0005621A"/>
    <w:rsid w:val="0007127A"/>
    <w:rsid w:val="00074391"/>
    <w:rsid w:val="000C3323"/>
    <w:rsid w:val="000C36B2"/>
    <w:rsid w:val="000E5125"/>
    <w:rsid w:val="000E718C"/>
    <w:rsid w:val="00100262"/>
    <w:rsid w:val="0010503F"/>
    <w:rsid w:val="00120DC2"/>
    <w:rsid w:val="0013492C"/>
    <w:rsid w:val="001458E0"/>
    <w:rsid w:val="00183715"/>
    <w:rsid w:val="001A2817"/>
    <w:rsid w:val="001C6AD3"/>
    <w:rsid w:val="001C7AC4"/>
    <w:rsid w:val="001D1DEA"/>
    <w:rsid w:val="001E03A7"/>
    <w:rsid w:val="001E3D6C"/>
    <w:rsid w:val="001E4CB2"/>
    <w:rsid w:val="00211AEC"/>
    <w:rsid w:val="00226A35"/>
    <w:rsid w:val="0023136F"/>
    <w:rsid w:val="00235C8E"/>
    <w:rsid w:val="00250722"/>
    <w:rsid w:val="00260434"/>
    <w:rsid w:val="002664E5"/>
    <w:rsid w:val="002675BF"/>
    <w:rsid w:val="00274905"/>
    <w:rsid w:val="0028272B"/>
    <w:rsid w:val="002A58E1"/>
    <w:rsid w:val="002B3B57"/>
    <w:rsid w:val="002C49AC"/>
    <w:rsid w:val="002D5B31"/>
    <w:rsid w:val="002F5678"/>
    <w:rsid w:val="002F5761"/>
    <w:rsid w:val="00330E06"/>
    <w:rsid w:val="00345782"/>
    <w:rsid w:val="00356A01"/>
    <w:rsid w:val="00366493"/>
    <w:rsid w:val="00380C5D"/>
    <w:rsid w:val="00382C2E"/>
    <w:rsid w:val="003C5746"/>
    <w:rsid w:val="00401559"/>
    <w:rsid w:val="004079A7"/>
    <w:rsid w:val="004402F4"/>
    <w:rsid w:val="0045512A"/>
    <w:rsid w:val="00457576"/>
    <w:rsid w:val="00460D7F"/>
    <w:rsid w:val="00466180"/>
    <w:rsid w:val="00494FA4"/>
    <w:rsid w:val="004B2E5F"/>
    <w:rsid w:val="004B64BC"/>
    <w:rsid w:val="004C4FFF"/>
    <w:rsid w:val="004C610E"/>
    <w:rsid w:val="005061FD"/>
    <w:rsid w:val="005102C6"/>
    <w:rsid w:val="0053321B"/>
    <w:rsid w:val="00534038"/>
    <w:rsid w:val="00554230"/>
    <w:rsid w:val="005675C1"/>
    <w:rsid w:val="005C0FE9"/>
    <w:rsid w:val="005C3257"/>
    <w:rsid w:val="005D61A4"/>
    <w:rsid w:val="00632AA5"/>
    <w:rsid w:val="00634CE0"/>
    <w:rsid w:val="0064720A"/>
    <w:rsid w:val="00647659"/>
    <w:rsid w:val="006638D3"/>
    <w:rsid w:val="00666C73"/>
    <w:rsid w:val="006A7386"/>
    <w:rsid w:val="006D5CF6"/>
    <w:rsid w:val="006D6358"/>
    <w:rsid w:val="007121CF"/>
    <w:rsid w:val="00717B49"/>
    <w:rsid w:val="00740980"/>
    <w:rsid w:val="00742DE5"/>
    <w:rsid w:val="00753328"/>
    <w:rsid w:val="00771690"/>
    <w:rsid w:val="00785A8D"/>
    <w:rsid w:val="00791D6E"/>
    <w:rsid w:val="00797556"/>
    <w:rsid w:val="007A6EB8"/>
    <w:rsid w:val="007F24A1"/>
    <w:rsid w:val="0080000D"/>
    <w:rsid w:val="008010FA"/>
    <w:rsid w:val="00803731"/>
    <w:rsid w:val="008415FB"/>
    <w:rsid w:val="0089674B"/>
    <w:rsid w:val="008B2D76"/>
    <w:rsid w:val="008C0BCA"/>
    <w:rsid w:val="008C3893"/>
    <w:rsid w:val="008E3B53"/>
    <w:rsid w:val="008E794B"/>
    <w:rsid w:val="009276B5"/>
    <w:rsid w:val="009523D2"/>
    <w:rsid w:val="00955DB8"/>
    <w:rsid w:val="00962532"/>
    <w:rsid w:val="00962BB8"/>
    <w:rsid w:val="00962E4D"/>
    <w:rsid w:val="0096419C"/>
    <w:rsid w:val="00972EF1"/>
    <w:rsid w:val="0097525C"/>
    <w:rsid w:val="009774B4"/>
    <w:rsid w:val="00987F9B"/>
    <w:rsid w:val="00994A28"/>
    <w:rsid w:val="009B2706"/>
    <w:rsid w:val="009B454C"/>
    <w:rsid w:val="009B552B"/>
    <w:rsid w:val="009D2C84"/>
    <w:rsid w:val="009E5471"/>
    <w:rsid w:val="009F723C"/>
    <w:rsid w:val="00A02C53"/>
    <w:rsid w:val="00A03A38"/>
    <w:rsid w:val="00A119F9"/>
    <w:rsid w:val="00A22BE1"/>
    <w:rsid w:val="00A74721"/>
    <w:rsid w:val="00A97646"/>
    <w:rsid w:val="00A97959"/>
    <w:rsid w:val="00AA06BF"/>
    <w:rsid w:val="00AA3C8A"/>
    <w:rsid w:val="00AD4B0C"/>
    <w:rsid w:val="00AE3A7C"/>
    <w:rsid w:val="00AE54AF"/>
    <w:rsid w:val="00B2065B"/>
    <w:rsid w:val="00B21109"/>
    <w:rsid w:val="00B35CED"/>
    <w:rsid w:val="00B9721F"/>
    <w:rsid w:val="00BE2DA3"/>
    <w:rsid w:val="00C05F80"/>
    <w:rsid w:val="00C41940"/>
    <w:rsid w:val="00C43DA4"/>
    <w:rsid w:val="00C46DCF"/>
    <w:rsid w:val="00C82596"/>
    <w:rsid w:val="00C96BFD"/>
    <w:rsid w:val="00CA439A"/>
    <w:rsid w:val="00CB45E7"/>
    <w:rsid w:val="00CC106E"/>
    <w:rsid w:val="00CD35CC"/>
    <w:rsid w:val="00CE2BA3"/>
    <w:rsid w:val="00D32DCF"/>
    <w:rsid w:val="00D54BFB"/>
    <w:rsid w:val="00D8534D"/>
    <w:rsid w:val="00DC694A"/>
    <w:rsid w:val="00DD2AD6"/>
    <w:rsid w:val="00DE27E1"/>
    <w:rsid w:val="00E03BB9"/>
    <w:rsid w:val="00E2509B"/>
    <w:rsid w:val="00E3247F"/>
    <w:rsid w:val="00E40382"/>
    <w:rsid w:val="00E67394"/>
    <w:rsid w:val="00E719F9"/>
    <w:rsid w:val="00EB4897"/>
    <w:rsid w:val="00EC194C"/>
    <w:rsid w:val="00EC6AAA"/>
    <w:rsid w:val="00F17614"/>
    <w:rsid w:val="00F3460D"/>
    <w:rsid w:val="00F432C9"/>
    <w:rsid w:val="00F5184E"/>
    <w:rsid w:val="00F73BD5"/>
    <w:rsid w:val="00F93127"/>
    <w:rsid w:val="00F95D0D"/>
    <w:rsid w:val="00FA0B2F"/>
    <w:rsid w:val="00FA0E97"/>
    <w:rsid w:val="00FA5345"/>
    <w:rsid w:val="00FB31D2"/>
    <w:rsid w:val="00FB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0FDAC"/>
  <w15:docId w15:val="{2FADE79C-2F94-468E-941D-8F1BBC55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7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337B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337B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caption"/>
    <w:basedOn w:val="a"/>
    <w:next w:val="a"/>
    <w:qFormat/>
    <w:rsid w:val="000337B2"/>
    <w:pPr>
      <w:jc w:val="center"/>
    </w:pPr>
    <w:rPr>
      <w:b/>
      <w:spacing w:val="20"/>
      <w:sz w:val="4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337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337B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0503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955DB8"/>
    <w:pPr>
      <w:jc w:val="center"/>
    </w:pPr>
    <w:rPr>
      <w:b/>
      <w:sz w:val="28"/>
      <w:szCs w:val="20"/>
    </w:rPr>
  </w:style>
  <w:style w:type="character" w:customStyle="1" w:styleId="a8">
    <w:name w:val="Основной текст Знак"/>
    <w:link w:val="a7"/>
    <w:rsid w:val="00955DB8"/>
    <w:rPr>
      <w:rFonts w:ascii="Times New Roman" w:eastAsia="Times New Roman" w:hAnsi="Times New Roman"/>
      <w:b/>
      <w:sz w:val="28"/>
    </w:rPr>
  </w:style>
  <w:style w:type="paragraph" w:styleId="a9">
    <w:name w:val="Document Map"/>
    <w:basedOn w:val="a"/>
    <w:link w:val="aa"/>
    <w:uiPriority w:val="99"/>
    <w:semiHidden/>
    <w:unhideWhenUsed/>
    <w:rsid w:val="00B35CED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B35CED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rsid w:val="00274905"/>
    <w:rPr>
      <w:rFonts w:ascii="Impact" w:eastAsia="Impact" w:hAnsi="Impact" w:cs="Impact"/>
      <w:sz w:val="52"/>
      <w:szCs w:val="5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4905"/>
    <w:pPr>
      <w:widowControl w:val="0"/>
      <w:shd w:val="clear" w:color="auto" w:fill="FFFFFF"/>
      <w:spacing w:line="0" w:lineRule="atLeast"/>
      <w:jc w:val="center"/>
    </w:pPr>
    <w:rPr>
      <w:rFonts w:ascii="Impact" w:eastAsia="Impact" w:hAnsi="Impact" w:cs="Impact"/>
      <w:sz w:val="52"/>
      <w:szCs w:val="52"/>
    </w:rPr>
  </w:style>
  <w:style w:type="paragraph" w:styleId="3">
    <w:name w:val="Body Text Indent 3"/>
    <w:basedOn w:val="a"/>
    <w:link w:val="30"/>
    <w:uiPriority w:val="99"/>
    <w:semiHidden/>
    <w:unhideWhenUsed/>
    <w:rsid w:val="002A58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2A58E1"/>
    <w:rPr>
      <w:rFonts w:ascii="Times New Roman" w:eastAsia="Times New Roman" w:hAnsi="Times New Roman"/>
      <w:sz w:val="16"/>
      <w:szCs w:val="16"/>
    </w:rPr>
  </w:style>
  <w:style w:type="character" w:customStyle="1" w:styleId="4">
    <w:name w:val="Основной текст (4)"/>
    <w:link w:val="41"/>
    <w:locked/>
    <w:rsid w:val="00FB31D2"/>
    <w:rPr>
      <w:sz w:val="28"/>
      <w:szCs w:val="28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FB31D2"/>
    <w:pPr>
      <w:shd w:val="clear" w:color="auto" w:fill="FFFFFF"/>
      <w:spacing w:before="540" w:line="312" w:lineRule="exact"/>
      <w:ind w:firstLine="680"/>
      <w:jc w:val="both"/>
    </w:pPr>
    <w:rPr>
      <w:rFonts w:ascii="Calibri" w:eastAsia="Calibri" w:hAnsi="Calibri"/>
      <w:sz w:val="28"/>
      <w:szCs w:val="28"/>
    </w:rPr>
  </w:style>
  <w:style w:type="paragraph" w:styleId="ab">
    <w:name w:val="List Paragraph"/>
    <w:basedOn w:val="a"/>
    <w:uiPriority w:val="34"/>
    <w:qFormat/>
    <w:rsid w:val="00534038"/>
    <w:pPr>
      <w:ind w:left="720"/>
      <w:contextualSpacing/>
    </w:pPr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A0B2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A0B2F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FA0B2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A0B2F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717B4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57576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F8EDA-F277-4CDB-B298-4A53F62E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СитниковаМВ</dc:creator>
  <cp:lastModifiedBy>Ирина В. Донскова</cp:lastModifiedBy>
  <cp:revision>9</cp:revision>
  <cp:lastPrinted>2022-02-10T06:22:00Z</cp:lastPrinted>
  <dcterms:created xsi:type="dcterms:W3CDTF">2022-02-11T07:42:00Z</dcterms:created>
  <dcterms:modified xsi:type="dcterms:W3CDTF">2022-02-21T09:17:00Z</dcterms:modified>
</cp:coreProperties>
</file>